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F1C5" w14:textId="77777777" w:rsidR="00CD2663" w:rsidRDefault="00CD2663" w:rsidP="00CD2663">
      <w:pPr>
        <w:rPr>
          <w:rFonts w:ascii="Amasis MT Pro Light" w:hAnsi="Amasis MT Pro Light"/>
        </w:rPr>
      </w:pPr>
      <w:r>
        <w:rPr>
          <w:rFonts w:ascii="Amasis MT Pro Light" w:hAnsi="Amasis MT Pro Light"/>
        </w:rPr>
        <w:t>Since entering the mortgage industry in 2006, I’ve had the privilege of helping families across the country build housing wealth.  I love empowering a senior to retire with dignity.  What began as a job has grown into a calling.  Today I am proud to specialize in helping seniors age in place, make the most of their home equity, and navigate retirement with confidence.</w:t>
      </w:r>
    </w:p>
    <w:p w14:paraId="5229E68F" w14:textId="77777777" w:rsidR="00CD2663" w:rsidRDefault="00CD2663" w:rsidP="00CD2663">
      <w:pPr>
        <w:rPr>
          <w:rFonts w:ascii="Amasis MT Pro Light" w:hAnsi="Amasis MT Pro Light"/>
        </w:rPr>
      </w:pPr>
      <w:r>
        <w:rPr>
          <w:rFonts w:ascii="Amasis MT Pro Light" w:hAnsi="Amasis MT Pro Light"/>
        </w:rPr>
        <w:t> </w:t>
      </w:r>
    </w:p>
    <w:p w14:paraId="2C7EED8B" w14:textId="77777777" w:rsidR="00CD2663" w:rsidRDefault="00CD2663" w:rsidP="00CD2663">
      <w:pPr>
        <w:rPr>
          <w:rFonts w:ascii="Amasis MT Pro Light" w:hAnsi="Amasis MT Pro Light"/>
        </w:rPr>
      </w:pPr>
      <w:r>
        <w:rPr>
          <w:rFonts w:ascii="Amasis MT Pro Light" w:hAnsi="Amasis MT Pro Light"/>
        </w:rPr>
        <w:t>The mortgage industry has changed drastically over the past two decades, and so have I. I’ve weathered economic, regulatory, and market storms.  Now my work extends beyond origination.  I have the pleasure of hosting the “Serving Seniors Podcast,” teaching continuing education classes for realtors across Tennessee, and speaking regularly at senior centers to educate older homeowners about financial solutions many don’t even realize exist.</w:t>
      </w:r>
    </w:p>
    <w:p w14:paraId="6C97B8D3" w14:textId="77777777" w:rsidR="00046FFE" w:rsidRDefault="00046FFE"/>
    <w:sectPr w:rsidR="00046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63"/>
    <w:rsid w:val="00046FFE"/>
    <w:rsid w:val="007818A8"/>
    <w:rsid w:val="008D5AD4"/>
    <w:rsid w:val="00CD2663"/>
    <w:rsid w:val="00E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5A0B"/>
  <w15:chartTrackingRefBased/>
  <w15:docId w15:val="{755A96CF-C7B6-4C91-8277-10CE5FD1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63"/>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D26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D26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D26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D2663"/>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CD2663"/>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CD266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CD266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CD266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CD266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663"/>
    <w:rPr>
      <w:rFonts w:eastAsiaTheme="majorEastAsia" w:cstheme="majorBidi"/>
      <w:color w:val="272727" w:themeColor="text1" w:themeTint="D8"/>
    </w:rPr>
  </w:style>
  <w:style w:type="paragraph" w:styleId="Title">
    <w:name w:val="Title"/>
    <w:basedOn w:val="Normal"/>
    <w:next w:val="Normal"/>
    <w:link w:val="TitleChar"/>
    <w:uiPriority w:val="10"/>
    <w:qFormat/>
    <w:rsid w:val="00CD26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6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D2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63"/>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CD2663"/>
    <w:rPr>
      <w:i/>
      <w:iCs/>
      <w:color w:val="404040" w:themeColor="text1" w:themeTint="BF"/>
    </w:rPr>
  </w:style>
  <w:style w:type="paragraph" w:styleId="ListParagraph">
    <w:name w:val="List Paragraph"/>
    <w:basedOn w:val="Normal"/>
    <w:uiPriority w:val="34"/>
    <w:qFormat/>
    <w:rsid w:val="00CD2663"/>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CD2663"/>
    <w:rPr>
      <w:i/>
      <w:iCs/>
      <w:color w:val="0F4761" w:themeColor="accent1" w:themeShade="BF"/>
    </w:rPr>
  </w:style>
  <w:style w:type="paragraph" w:styleId="IntenseQuote">
    <w:name w:val="Intense Quote"/>
    <w:basedOn w:val="Normal"/>
    <w:next w:val="Normal"/>
    <w:link w:val="IntenseQuoteChar"/>
    <w:uiPriority w:val="30"/>
    <w:qFormat/>
    <w:rsid w:val="00CD26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CD2663"/>
    <w:rPr>
      <w:i/>
      <w:iCs/>
      <w:color w:val="0F4761" w:themeColor="accent1" w:themeShade="BF"/>
    </w:rPr>
  </w:style>
  <w:style w:type="character" w:styleId="IntenseReference">
    <w:name w:val="Intense Reference"/>
    <w:basedOn w:val="DefaultParagraphFont"/>
    <w:uiPriority w:val="32"/>
    <w:qFormat/>
    <w:rsid w:val="00CD26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682</Characters>
  <Application>Microsoft Office Word</Application>
  <DocSecurity>0</DocSecurity>
  <Lines>10</Lines>
  <Paragraphs>2</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Loden</dc:creator>
  <cp:keywords/>
  <dc:description/>
  <cp:lastModifiedBy>Lisa Loden</cp:lastModifiedBy>
  <cp:revision>2</cp:revision>
  <dcterms:created xsi:type="dcterms:W3CDTF">2025-12-02T15:48:00Z</dcterms:created>
  <dcterms:modified xsi:type="dcterms:W3CDTF">2025-12-02T15:49:00Z</dcterms:modified>
</cp:coreProperties>
</file>